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                                                       </w:t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          </w:t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  Банковская отчетность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                                                   </w:t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 xml:space="preserve">   </w:t>
      </w: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+--------------+--------------------------------------+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|Код </w:t>
      </w:r>
      <w:proofErr w:type="spellStart"/>
      <w:r w:rsidRPr="0064073C">
        <w:rPr>
          <w:rFonts w:ascii="Courier New" w:hAnsi="Courier New" w:cs="Courier New"/>
          <w:spacing w:val="-20"/>
          <w:sz w:val="14"/>
          <w:szCs w:val="14"/>
        </w:rPr>
        <w:t>территории|Код</w:t>
      </w:r>
      <w:proofErr w:type="spell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кредитной организации (филиала)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|  по ОКАТО    +----------------+---------------------+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|              |    по ОКПО     |   регистрационный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|              |                |       номер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|              |                |(/порядковый номер)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+--------------+----------------+---------------------+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|45286585000   |58986098        |      3407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+--------------+----------------+---------------------+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  <w:t>ОТЧЕТ О ДВИЖЕНИИ ДЕНЕЖНЫХ СРЕДСТВ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  <w:t>(публикуемая форма)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                               на  01.07.2016 года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       </w:t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Кредитной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</w:t>
      </w:r>
      <w:proofErr w:type="spellStart"/>
      <w:r w:rsidRPr="0064073C">
        <w:rPr>
          <w:rFonts w:ascii="Courier New" w:hAnsi="Courier New" w:cs="Courier New"/>
          <w:spacing w:val="-20"/>
          <w:sz w:val="14"/>
          <w:szCs w:val="14"/>
        </w:rPr>
        <w:t>организацииБНП</w:t>
      </w:r>
      <w:proofErr w:type="spell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ПАРИБА Банк Акционерное Общество/ БНП ПАРИБА БАНК АО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Почтовый адрес125047, Москва, </w:t>
      </w:r>
      <w:proofErr w:type="spellStart"/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ул</w:t>
      </w:r>
      <w:proofErr w:type="spellEnd"/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Лесная., д.5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</w:t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>Код формы по ОКУД 0409814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</w:t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>Квартальная/Годовая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        </w:t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r w:rsidR="0064073C">
        <w:rPr>
          <w:rFonts w:ascii="Courier New" w:hAnsi="Courier New" w:cs="Courier New"/>
          <w:spacing w:val="-20"/>
          <w:sz w:val="14"/>
          <w:szCs w:val="14"/>
          <w:lang w:val="en-US"/>
        </w:rPr>
        <w:tab/>
      </w:r>
      <w:proofErr w:type="spellStart"/>
      <w:r w:rsidRPr="0064073C">
        <w:rPr>
          <w:rFonts w:ascii="Courier New" w:hAnsi="Courier New" w:cs="Courier New"/>
          <w:spacing w:val="-20"/>
          <w:sz w:val="14"/>
          <w:szCs w:val="14"/>
        </w:rPr>
        <w:t>тыс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.р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>уб</w:t>
      </w:r>
      <w:proofErr w:type="spellEnd"/>
      <w:r w:rsidRPr="0064073C">
        <w:rPr>
          <w:rFonts w:ascii="Courier New" w:hAnsi="Courier New" w:cs="Courier New"/>
          <w:spacing w:val="-20"/>
          <w:sz w:val="14"/>
          <w:szCs w:val="14"/>
        </w:rPr>
        <w:t>.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|Номер |                    Наименование статей                     |           Номер              |  Денежные потоки   |  Денежные потоки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|      |                                                            |          пояснения           | за отчетный период | за соответствующий |</w:t>
      </w:r>
      <w:proofErr w:type="gramEnd"/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| 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п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>/п  |                                                            |                              |                    |период прошлого года|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1   |                              2                             |               3              |          4         |         5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|1     |Чистые денежные средства, полученные от (использованные в) операционной деятельности                                                 |</w:t>
      </w:r>
      <w:proofErr w:type="gramEnd"/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lastRenderedPageBreak/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|1.1   |Денежные средства, полученные 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от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(использованные в)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|операционной деятельности до изменений в операционных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активах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и обязательствах, всего,                            |                              |             2450854|             3713710|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|в том числе:                                       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|1.1.1 |проценты полученные                                         |                              |             2007676|             1898180|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|1.1.2 |проценты уплаченные                                         |                              |            -1770737|            -2314774|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|1.1.3 |комиссии полученные                                         |                              |               94302|              109238|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|1.1.4 |комиссии уплаченные                                         |                              |              -68197|             -115365|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|1.1.5 |доходы за вычетом расходов по операциям с 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финансовыми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|      |активами, оцениваемыми по справедливой стоимости 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через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|      |прибыль или убыток, 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имеющимися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в наличии для продажи        |                              |              227361|             -214800|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|1.1.6 |доходы за вычетом расходов по операциям с 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ценными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 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|бумагами, удерживаемыми до погашения                        |                              |                   0|                   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|1.1.7 |доходы за вычетом расходов по операциям с 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иностранной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|валютой                                                     |                              |             2278054|             4909718|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|1.1.8 |прочие операционные доходы                                  |                              |             1022332|              365559|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|1.1.9 |операционные расходы                                        |                              |            -1029182|             -796502|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|1.1.10|расход (возмещение) по налогам                              |                              |             -310755|             -127544|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lastRenderedPageBreak/>
        <w:t>|1.2   |Прирост (снижение) чистых денежных средств от операционных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|активов и обязательств, всего,                              |                              |            -5390710|            -5641992|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|в том числе:                                       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|1.2.1 |чистый прирост (снижение) по обязательным резервам 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|на счетах в Банке России                                    |                              |              105177|              130410|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|1.2.2 |чистый прирост (снижение) по вложениям в ценные бумаги,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оцениваемым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по справедливой стоимости через прибыль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|или убыток                                                  |                              |                   0|                   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|1.2.3 |чистый прирост (снижение) по ссудной задолженности          |                              |             2755424|           -26496732|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|1.2.4 |чистый прирост (снижение) по прочим активам                 |                              |              111403|               31910|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|1.2.5 |чистый прирост (снижение) по кредитам, депозитам и прочим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|средствам Банка России                                      |                              |                   0|                   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|1.2.6 |чистый прирост (снижение) по средствам других кредитных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|организаций                                                 |                              |            -5480033|            -6765481|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|1.2.7 |чистый прирост (снижение) по средствам клиентов, не являю-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</w:t>
      </w:r>
      <w:proofErr w:type="spellStart"/>
      <w:r w:rsidRPr="0064073C">
        <w:rPr>
          <w:rFonts w:ascii="Courier New" w:hAnsi="Courier New" w:cs="Courier New"/>
          <w:spacing w:val="-20"/>
          <w:sz w:val="14"/>
          <w:szCs w:val="14"/>
        </w:rPr>
        <w:t>щихся</w:t>
      </w:r>
      <w:proofErr w:type="spell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кредитными организациями                              |                              |            -3003723|            27393044|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|1.2.8 |чистый прирост (снижение) по финансовым обязательствам,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оцениваемым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по справедливой стоимости через прибыль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|или убыток                                                  |                              |                   0|                   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|1.2.9 |чистый прирост (снижение) по 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выпущенным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долговым   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|обязательствам                                              |                              |                   0|                   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|1.2.10|чистый прирост (снижение) по прочим обязательствам          |                              |              121042|               64857|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|1.3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  |И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>того по разделу 1 (ст. 1.1 + ст. 1.2)                      |                              |            -2939856|            -1928282|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|2     |Чистые денежные средства, полученные от (использованные в) инвестиционной деятельности                                               |</w:t>
      </w:r>
      <w:proofErr w:type="gramEnd"/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|2.1   |Приобретение ценных бумаг и других финансовых активов,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относящихся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к категории "имеющиеся в наличии для продажи"   |                              |            -1750000|               33770|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|2.2   |Выручка от реализации и погашения ценных бумаг и других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|      |финансовых активов, относящихся к категории "имеющиеся      |                              |                    |                    |</w:t>
      </w:r>
      <w:proofErr w:type="gramEnd"/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|в наличии для продажи"                                      |                              |             2351449|              900000|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|2.3   |Приобретение ценных бумаг, относящихся к категории 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|      |"удерживаемые до погашения"                                 |                              |                   0|                   0|</w:t>
      </w:r>
      <w:proofErr w:type="gramEnd"/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|2.4   |Выручка от погашения ценных бумаг, относящихся     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|      |к категории "удерживаемые до погашения"                     |                              |                   0|                   0|</w:t>
      </w:r>
      <w:proofErr w:type="gramEnd"/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|2.5   |Приобретение основных средств, нематериальных активов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|и материальных запасов                                      |                              |              -29409|               -2508|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|2.6   |Выручка от реализации основных средств, нематериальных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|активов и материальных запасов                              |                              |                 694|                   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|2.7   |Дивиденды полученные                                        |                              |                   0|                   0|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|2.8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  |И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>того по разделу 2 (сумма строк с 2.1 по 2.7)               |                              |              572734|              931262|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|3     |Чистые денежные средства, полученные от (использованные в) финансовой деятельности                                                   |</w:t>
      </w:r>
      <w:proofErr w:type="gramEnd"/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+------+------------------------------------------------------------+------------------------------------------------------------------------+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|3.1   |Взносы акционеров (участников) в уставный капитал           |                              |                   0|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|3.2   |Приобретение собственных акций (долей), выкупленных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|у акционеров (участников)                                   |                              |                   0|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|3.3   |Продажа собственных акций (долей), выкупленных     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|у акционеров (участников)                                   |                              |                   0|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|3.4   |Выплаченные дивиденды                                       |                              |                   0|             -497494|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|3.5</w:t>
      </w: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 xml:space="preserve">   |И</w:t>
      </w:r>
      <w:proofErr w:type="gramEnd"/>
      <w:r w:rsidRPr="0064073C">
        <w:rPr>
          <w:rFonts w:ascii="Courier New" w:hAnsi="Courier New" w:cs="Courier New"/>
          <w:spacing w:val="-20"/>
          <w:sz w:val="14"/>
          <w:szCs w:val="14"/>
        </w:rPr>
        <w:t>того по разделу 3 (сумма строк с 3.1 по 3.4)               |                              |                   0|             -497494|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|4     |Влияние изменений официальных курсов иностранных   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|валют по отношению к рублю, установленных Банком России,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|на денежные средства и их эквиваленты                       |                              |               -2222|               64475|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|5     |Прирост (использование) денежных средств и их эквивалентов  |                              |            -2369344|            -1430039|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|5.1   |Денежные средства и их эквиваленты на начало отчетного      |                              |             7912911|             2926681|</w:t>
      </w:r>
      <w:proofErr w:type="gramEnd"/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|года                                               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64073C">
        <w:rPr>
          <w:rFonts w:ascii="Courier New" w:hAnsi="Courier New" w:cs="Courier New"/>
          <w:spacing w:val="-20"/>
          <w:sz w:val="14"/>
          <w:szCs w:val="14"/>
        </w:rPr>
        <w:t>|5.2   |Денежные средства и их эквиваленты на конец отчетного       |                              |             5543567|             1496642|</w:t>
      </w:r>
      <w:proofErr w:type="gramEnd"/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|      |периода                                                     |                              |                    |                    |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+------+------------------------------------------------------------+------------------------------+--------------------+--------------------+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Заместитель Председателя Правления                          С. В. Аврамов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Главный бухгалтер                                           Н.П. Цыбульская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</w:r>
      <w:r w:rsidRPr="0064073C">
        <w:rPr>
          <w:rFonts w:ascii="Courier New" w:hAnsi="Courier New" w:cs="Courier New"/>
          <w:spacing w:val="-20"/>
          <w:sz w:val="14"/>
          <w:szCs w:val="14"/>
        </w:rPr>
        <w:tab/>
        <w:t xml:space="preserve"> М.П.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Исполнитель                                                 К.С. Ручкин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Телефон:785-60-19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64073C">
        <w:rPr>
          <w:rFonts w:ascii="Courier New" w:hAnsi="Courier New" w:cs="Courier New"/>
          <w:spacing w:val="-20"/>
          <w:sz w:val="14"/>
          <w:szCs w:val="14"/>
        </w:rPr>
        <w:t>01.08.2016</w:t>
      </w: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bookmarkStart w:id="0" w:name="_GoBack"/>
      <w:bookmarkEnd w:id="0"/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E43722" w:rsidRPr="0064073C" w:rsidRDefault="00E43722" w:rsidP="00E43722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sectPr w:rsidR="00E43722" w:rsidRPr="0064073C" w:rsidSect="00E31ED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AB"/>
    <w:rsid w:val="0064073C"/>
    <w:rsid w:val="00B516AB"/>
    <w:rsid w:val="00E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1E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ED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1E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ED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2016-08-01T07:14:00Z</dcterms:created>
  <dcterms:modified xsi:type="dcterms:W3CDTF">2016-08-01T07:14:00Z</dcterms:modified>
</cp:coreProperties>
</file>